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F3C0C">
        <w:rPr>
          <w:rFonts w:eastAsia="Arial Unicode MS" w:cs="Arial Unicode MS"/>
          <w:szCs w:val="28"/>
        </w:rPr>
        <w:t>Литвиновского</w:t>
      </w:r>
      <w:proofErr w:type="spellEnd"/>
      <w:r w:rsidR="007F3C0C">
        <w:rPr>
          <w:rFonts w:eastAsia="Arial Unicode MS" w:cs="Arial Unicode MS"/>
          <w:szCs w:val="28"/>
        </w:rPr>
        <w:t xml:space="preserve">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proofErr w:type="spellStart"/>
      <w:r w:rsidR="00463A40">
        <w:rPr>
          <w:rFonts w:eastAsia="Calibri"/>
          <w:szCs w:val="28"/>
          <w:lang w:eastAsia="en-US"/>
        </w:rPr>
        <w:t>Литвиновском</w:t>
      </w:r>
      <w:proofErr w:type="spellEnd"/>
      <w:r w:rsidR="00463A40">
        <w:rPr>
          <w:rFonts w:eastAsia="Calibri"/>
          <w:szCs w:val="28"/>
          <w:lang w:eastAsia="en-US"/>
        </w:rPr>
        <w:t xml:space="preserve"> сельском поселении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1A1557">
        <w:rPr>
          <w:rFonts w:ascii="Times New Roman" w:hAnsi="Times New Roman"/>
        </w:rPr>
        <w:t>пе</w:t>
      </w:r>
      <w:r w:rsidR="00637E4F">
        <w:rPr>
          <w:rFonts w:ascii="Times New Roman" w:hAnsi="Times New Roman"/>
        </w:rPr>
        <w:t>рвого полугодия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proofErr w:type="spellStart"/>
      <w:r w:rsidR="00463A40">
        <w:rPr>
          <w:rFonts w:eastAsia="Calibri"/>
          <w:szCs w:val="28"/>
          <w:lang w:eastAsia="en-US"/>
        </w:rPr>
        <w:t>Литвиновском</w:t>
      </w:r>
      <w:proofErr w:type="spellEnd"/>
      <w:r w:rsidR="00463A40">
        <w:rPr>
          <w:rFonts w:eastAsia="Calibri"/>
          <w:szCs w:val="28"/>
          <w:lang w:eastAsia="en-US"/>
        </w:rPr>
        <w:t xml:space="preserve"> сельском поселении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</w:t>
      </w:r>
      <w:r w:rsidRPr="00463A40">
        <w:rPr>
          <w:rFonts w:ascii="Times New Roman" w:hAnsi="Times New Roman"/>
          <w:szCs w:val="28"/>
        </w:rPr>
        <w:t xml:space="preserve">постановлением </w:t>
      </w:r>
      <w:r w:rsidR="00721C64" w:rsidRPr="00463A40">
        <w:rPr>
          <w:rFonts w:ascii="Times New Roman" w:hAnsi="Times New Roman"/>
          <w:szCs w:val="28"/>
        </w:rPr>
        <w:t xml:space="preserve">Администрации </w:t>
      </w:r>
      <w:proofErr w:type="spellStart"/>
      <w:r w:rsidR="007F3C0C" w:rsidRPr="00463A40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463A40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463A40">
        <w:rPr>
          <w:rFonts w:ascii="Times New Roman" w:hAnsi="Times New Roman"/>
          <w:szCs w:val="28"/>
        </w:rPr>
        <w:t xml:space="preserve"> от </w:t>
      </w:r>
      <w:r w:rsidR="007F3C0C" w:rsidRPr="00463A40">
        <w:rPr>
          <w:rFonts w:ascii="Times New Roman" w:hAnsi="Times New Roman"/>
          <w:szCs w:val="28"/>
        </w:rPr>
        <w:t>30</w:t>
      </w:r>
      <w:r w:rsidR="00721C64" w:rsidRPr="00AF7A6A">
        <w:rPr>
          <w:rFonts w:ascii="Times New Roman" w:hAnsi="Times New Roman"/>
          <w:szCs w:val="28"/>
        </w:rPr>
        <w:t>.1</w:t>
      </w:r>
      <w:r w:rsidR="007F3C0C">
        <w:rPr>
          <w:rFonts w:ascii="Times New Roman" w:hAnsi="Times New Roman"/>
          <w:szCs w:val="28"/>
        </w:rPr>
        <w:t>1</w:t>
      </w:r>
      <w:r w:rsidR="00721C64" w:rsidRPr="00AF7A6A">
        <w:rPr>
          <w:rFonts w:ascii="Times New Roman" w:hAnsi="Times New Roman"/>
          <w:szCs w:val="28"/>
        </w:rPr>
        <w:t>.2018 №1</w:t>
      </w:r>
      <w:r w:rsidR="00463A40">
        <w:rPr>
          <w:rFonts w:ascii="Times New Roman" w:hAnsi="Times New Roman"/>
          <w:szCs w:val="28"/>
        </w:rPr>
        <w:t>26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2025 году предусмотрено </w:t>
      </w:r>
      <w:r w:rsidR="00463A40">
        <w:rPr>
          <w:rFonts w:ascii="Times New Roman" w:hAnsi="Times New Roman"/>
          <w:szCs w:val="28"/>
        </w:rPr>
        <w:t>49,0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463A40">
        <w:rPr>
          <w:rFonts w:ascii="Times New Roman" w:hAnsi="Times New Roman"/>
          <w:szCs w:val="28"/>
        </w:rPr>
        <w:t>49,0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721C64" w:rsidRPr="00AF7A6A">
        <w:rPr>
          <w:rFonts w:ascii="Times New Roman" w:hAnsi="Times New Roman"/>
          <w:szCs w:val="28"/>
        </w:rPr>
        <w:t xml:space="preserve">первого </w:t>
      </w:r>
      <w:r w:rsidR="00463A40">
        <w:rPr>
          <w:rFonts w:ascii="Times New Roman" w:hAnsi="Times New Roman"/>
          <w:szCs w:val="28"/>
        </w:rPr>
        <w:t>полугодия</w:t>
      </w:r>
      <w:r w:rsidRPr="00AF7A6A">
        <w:rPr>
          <w:rFonts w:ascii="Times New Roman" w:hAnsi="Times New Roman"/>
          <w:szCs w:val="28"/>
        </w:rPr>
        <w:t xml:space="preserve"> 2025 года составило </w:t>
      </w:r>
      <w:r w:rsidR="00463A40">
        <w:rPr>
          <w:rFonts w:ascii="Times New Roman" w:hAnsi="Times New Roman"/>
          <w:szCs w:val="28"/>
        </w:rPr>
        <w:t>26,5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463A40">
        <w:rPr>
          <w:rFonts w:ascii="Times New Roman" w:hAnsi="Times New Roman"/>
          <w:szCs w:val="28"/>
        </w:rPr>
        <w:t>54,1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463A40">
        <w:rPr>
          <w:rFonts w:ascii="Times New Roman" w:hAnsi="Times New Roman"/>
          <w:szCs w:val="28"/>
        </w:rPr>
        <w:t>3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запланировано на конец</w:t>
      </w:r>
      <w:r w:rsidR="0084030A" w:rsidRPr="00D352B4">
        <w:rPr>
          <w:rFonts w:ascii="Times New Roman" w:hAnsi="Times New Roman"/>
          <w:szCs w:val="28"/>
        </w:rPr>
        <w:t>,</w:t>
      </w:r>
      <w:r w:rsidRPr="00D352B4">
        <w:rPr>
          <w:rFonts w:ascii="Times New Roman" w:hAnsi="Times New Roman"/>
          <w:szCs w:val="28"/>
        </w:rPr>
        <w:t xml:space="preserve"> 2025 года.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D05449">
        <w:rPr>
          <w:szCs w:val="28"/>
        </w:rPr>
        <w:t>Повышение эффективности управления муниципальным имуществом и приватизации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 w:rsidP="00463A40">
      <w:p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4B12BB">
        <w:rPr>
          <w:szCs w:val="28"/>
        </w:rPr>
        <w:t>Увеличение объектов недвижимости,</w:t>
      </w:r>
      <w:r w:rsidR="00463A40">
        <w:rPr>
          <w:szCs w:val="28"/>
        </w:rPr>
        <w:t xml:space="preserve"> </w:t>
      </w:r>
      <w:r w:rsidR="00463A40" w:rsidRPr="004B12BB">
        <w:rPr>
          <w:szCs w:val="28"/>
        </w:rPr>
        <w:t>поставленных на кадастровый учет»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1 в 2025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463A40">
        <w:rPr>
          <w:rFonts w:ascii="Times New Roman" w:hAnsi="Times New Roman"/>
          <w:szCs w:val="28"/>
        </w:rPr>
        <w:t>49,0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463A40">
        <w:rPr>
          <w:rStyle w:val="1"/>
          <w:rFonts w:ascii="Times New Roman" w:hAnsi="Times New Roman"/>
          <w:szCs w:val="28"/>
        </w:rPr>
        <w:t>49,0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637E4F">
        <w:rPr>
          <w:rFonts w:ascii="Times New Roman" w:hAnsi="Times New Roman"/>
          <w:szCs w:val="28"/>
        </w:rPr>
        <w:t xml:space="preserve">первого полугодия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463A40">
        <w:rPr>
          <w:rFonts w:ascii="Times New Roman" w:hAnsi="Times New Roman"/>
          <w:szCs w:val="28"/>
        </w:rPr>
        <w:t>26,5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463A40">
        <w:rPr>
          <w:rFonts w:ascii="Times New Roman" w:hAnsi="Times New Roman"/>
          <w:szCs w:val="28"/>
        </w:rPr>
        <w:t>54,1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1в 2025 году предусмотрено </w:t>
      </w:r>
      <w:r w:rsidR="00463A40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 xml:space="preserve">ПМ 1 в 2025 году предусмотрено </w:t>
      </w:r>
      <w:r w:rsidR="00463A40">
        <w:rPr>
          <w:rFonts w:ascii="Times New Roman" w:hAnsi="Times New Roman"/>
        </w:rPr>
        <w:t>3</w:t>
      </w:r>
      <w:r>
        <w:rPr>
          <w:rFonts w:ascii="Times New Roman" w:hAnsi="Times New Roman"/>
        </w:rPr>
        <w:t>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будет осуществлено в срок до 31.12.2025.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точ</w:t>
      </w:r>
      <w:r w:rsidR="00463A40">
        <w:rPr>
          <w:rFonts w:ascii="Times New Roman" w:hAnsi="Times New Roman"/>
        </w:rPr>
        <w:t>е</w:t>
      </w:r>
      <w:r>
        <w:rPr>
          <w:rFonts w:ascii="Times New Roman" w:hAnsi="Times New Roman"/>
        </w:rPr>
        <w:t>к.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По итогам </w:t>
      </w:r>
      <w:r w:rsidR="008D7CFD">
        <w:rPr>
          <w:rFonts w:ascii="Times New Roman" w:hAnsi="Times New Roman"/>
        </w:rPr>
        <w:t>п</w:t>
      </w:r>
      <w:r w:rsidR="00637E4F">
        <w:rPr>
          <w:rFonts w:ascii="Times New Roman" w:hAnsi="Times New Roman"/>
        </w:rPr>
        <w:t>ервого полугодия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достигнут</w:t>
      </w:r>
      <w:r w:rsidR="00463A40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ые</w:t>
      </w:r>
      <w:r>
        <w:rPr>
          <w:rFonts w:ascii="Times New Roman" w:hAnsi="Times New Roman"/>
        </w:rPr>
        <w:t xml:space="preserve"> точк</w:t>
      </w:r>
      <w:r w:rsidR="00463A40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463A40" w:rsidRPr="00D2117A" w:rsidRDefault="00463A40" w:rsidP="00463A40">
      <w:pPr>
        <w:framePr w:hSpace="180" w:wrap="around" w:vAnchor="text" w:hAnchor="text" w:y="1"/>
        <w:suppressOverlap/>
        <w:rPr>
          <w:szCs w:val="28"/>
        </w:rPr>
      </w:pPr>
      <w:r w:rsidRPr="00D2117A">
        <w:rPr>
          <w:szCs w:val="28"/>
        </w:rPr>
        <w:t>Контрольная точка 1.1.1</w:t>
      </w:r>
    </w:p>
    <w:p w:rsidR="00463A40" w:rsidRDefault="00463A40" w:rsidP="00463A40">
      <w:pPr>
        <w:rPr>
          <w:szCs w:val="28"/>
        </w:rPr>
      </w:pPr>
      <w:r w:rsidRPr="00D2117A">
        <w:rPr>
          <w:szCs w:val="28"/>
        </w:rPr>
        <w:t>«Закупка включена в план закупок»</w:t>
      </w:r>
    </w:p>
    <w:p w:rsidR="00463A40" w:rsidRPr="00463A40" w:rsidRDefault="00463A40" w:rsidP="00463A40">
      <w:pPr>
        <w:rPr>
          <w:szCs w:val="28"/>
        </w:rPr>
      </w:pPr>
      <w:r w:rsidRPr="00D2117A">
        <w:rPr>
          <w:szCs w:val="28"/>
        </w:rPr>
        <w:t>Контрольная точка 1.1.2. «Сведения о муниципальном контракте внесены в реестр контрактов, заключенных заказчиками по результатам закупок»</w:t>
      </w: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рублей, сводной бюджетной росписью –</w:t>
      </w:r>
      <w:r w:rsidR="00146CF4">
        <w:rPr>
          <w:rFonts w:ascii="Times New Roman" w:hAnsi="Times New Roman"/>
          <w:szCs w:val="28"/>
        </w:rPr>
        <w:t>0,0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>
        <w:rPr>
          <w:rFonts w:ascii="Times New Roman" w:hAnsi="Times New Roman"/>
          <w:szCs w:val="28"/>
        </w:rPr>
        <w:t xml:space="preserve">первого полугодия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1E3F48" w:rsidRPr="00AF7A6A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в 2025 году предусмотрено </w:t>
      </w:r>
      <w:r w:rsidR="00463A40">
        <w:rPr>
          <w:rFonts w:ascii="Times New Roman" w:hAnsi="Times New Roman"/>
          <w:szCs w:val="28"/>
        </w:rPr>
        <w:t>1</w:t>
      </w:r>
      <w:r w:rsidRPr="00AF7A6A">
        <w:rPr>
          <w:rFonts w:ascii="Times New Roman" w:hAnsi="Times New Roman"/>
          <w:szCs w:val="28"/>
        </w:rPr>
        <w:t>показател</w:t>
      </w:r>
      <w:r w:rsidR="00463A40">
        <w:rPr>
          <w:rFonts w:ascii="Times New Roman" w:hAnsi="Times New Roman"/>
          <w:szCs w:val="28"/>
        </w:rPr>
        <w:t>ь</w:t>
      </w:r>
      <w:r w:rsidRPr="00AF7A6A">
        <w:rPr>
          <w:rFonts w:ascii="Times New Roman" w:hAnsi="Times New Roman"/>
          <w:szCs w:val="28"/>
        </w:rPr>
        <w:t>, достижение котор</w:t>
      </w:r>
      <w:r w:rsidR="00463A40">
        <w:rPr>
          <w:rFonts w:ascii="Times New Roman" w:hAnsi="Times New Roman"/>
          <w:szCs w:val="28"/>
        </w:rPr>
        <w:t>ого</w:t>
      </w:r>
      <w:r w:rsidRPr="00AF7A6A">
        <w:rPr>
          <w:rFonts w:ascii="Times New Roman" w:hAnsi="Times New Roman"/>
          <w:szCs w:val="28"/>
        </w:rPr>
        <w:t xml:space="preserve">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lastRenderedPageBreak/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2025 году предусмотрено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мероприяти</w:t>
      </w:r>
      <w:r w:rsidR="00463A40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>на 2025 год по итогам первого полугодия 2025 года не установлено несоблюдение сроков исполнения контрольных точек и мероприятий (результатов).</w:t>
      </w:r>
    </w:p>
    <w:p w:rsidR="000E04A2" w:rsidRDefault="000E04A2" w:rsidP="000E04A2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 xml:space="preserve">По итогам первого полугодия 2025 года риски неисполнения мероприятий (результатов), </w:t>
      </w:r>
      <w:proofErr w:type="spellStart"/>
      <w:r>
        <w:rPr>
          <w:rStyle w:val="1"/>
          <w:rFonts w:ascii="Times New Roman" w:hAnsi="Times New Roman"/>
        </w:rPr>
        <w:t>недостижения</w:t>
      </w:r>
      <w:proofErr w:type="spellEnd"/>
      <w:r>
        <w:rPr>
          <w:rStyle w:val="1"/>
          <w:rFonts w:ascii="Times New Roman" w:hAnsi="Times New Roman"/>
        </w:rPr>
        <w:t xml:space="preserve"> плановых значений показателей и контрольных точек муниципальной программы отсутствуют.</w:t>
      </w:r>
    </w:p>
    <w:p w:rsidR="006A4EBD" w:rsidRDefault="006A4EBD" w:rsidP="001E3F48">
      <w:pPr>
        <w:ind w:firstLine="709"/>
        <w:rPr>
          <w:rFonts w:ascii="Times New Roman" w:hAnsi="Times New Rom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528" w:rsidRDefault="005B1528" w:rsidP="006175B0">
      <w:r>
        <w:separator/>
      </w:r>
    </w:p>
  </w:endnote>
  <w:endnote w:type="continuationSeparator" w:id="0">
    <w:p w:rsidR="005B1528" w:rsidRDefault="005B1528" w:rsidP="0061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528" w:rsidRDefault="005B1528" w:rsidP="006175B0">
      <w:r>
        <w:separator/>
      </w:r>
    </w:p>
  </w:footnote>
  <w:footnote w:type="continuationSeparator" w:id="0">
    <w:p w:rsidR="005B1528" w:rsidRDefault="005B1528" w:rsidP="00617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B0" w:rsidRDefault="00E50F5A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463A40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5B0"/>
    <w:rsid w:val="00006BE8"/>
    <w:rsid w:val="00007FBC"/>
    <w:rsid w:val="00033246"/>
    <w:rsid w:val="0006042B"/>
    <w:rsid w:val="000C766F"/>
    <w:rsid w:val="000E04A2"/>
    <w:rsid w:val="00146CF4"/>
    <w:rsid w:val="001A1557"/>
    <w:rsid w:val="001C3BB9"/>
    <w:rsid w:val="001E3F48"/>
    <w:rsid w:val="002436CA"/>
    <w:rsid w:val="00243906"/>
    <w:rsid w:val="002C132D"/>
    <w:rsid w:val="002F2CB7"/>
    <w:rsid w:val="00463A40"/>
    <w:rsid w:val="00585933"/>
    <w:rsid w:val="005B1528"/>
    <w:rsid w:val="005D0BDA"/>
    <w:rsid w:val="006175B0"/>
    <w:rsid w:val="00637E4F"/>
    <w:rsid w:val="006A4EBD"/>
    <w:rsid w:val="006E1CDC"/>
    <w:rsid w:val="00721C64"/>
    <w:rsid w:val="007678E2"/>
    <w:rsid w:val="007F3C0C"/>
    <w:rsid w:val="00800F20"/>
    <w:rsid w:val="0084030A"/>
    <w:rsid w:val="008D7CFD"/>
    <w:rsid w:val="009201E9"/>
    <w:rsid w:val="009A2DA3"/>
    <w:rsid w:val="00AF7A6A"/>
    <w:rsid w:val="00BF15F0"/>
    <w:rsid w:val="00C21E38"/>
    <w:rsid w:val="00D352B4"/>
    <w:rsid w:val="00D72652"/>
    <w:rsid w:val="00DA350F"/>
    <w:rsid w:val="00E50F5A"/>
    <w:rsid w:val="00E83B74"/>
    <w:rsid w:val="00F3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21</cp:revision>
  <dcterms:created xsi:type="dcterms:W3CDTF">2025-06-25T14:08:00Z</dcterms:created>
  <dcterms:modified xsi:type="dcterms:W3CDTF">2025-07-15T10:46:00Z</dcterms:modified>
</cp:coreProperties>
</file>